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D9C" w:rsidRPr="00976AA1" w:rsidRDefault="00E55D9C" w:rsidP="00662F27">
      <w:pPr>
        <w:shd w:val="clear" w:color="auto" w:fill="FFFFFF"/>
        <w:spacing w:before="270" w:after="135" w:line="390" w:lineRule="atLeast"/>
        <w:ind w:firstLine="426"/>
        <w:jc w:val="center"/>
        <w:outlineLvl w:val="0"/>
        <w:rPr>
          <w:rFonts w:ascii="Times New Roman" w:eastAsia="Times New Roman" w:hAnsi="Times New Roman" w:cs="Times New Roman"/>
          <w:b/>
          <w:kern w:val="36"/>
          <w:sz w:val="28"/>
          <w:szCs w:val="28"/>
          <w:lang w:eastAsia="ru-RU"/>
        </w:rPr>
      </w:pPr>
      <w:r w:rsidRPr="00976AA1">
        <w:rPr>
          <w:rFonts w:ascii="Times New Roman" w:eastAsia="Times New Roman" w:hAnsi="Times New Roman" w:cs="Times New Roman"/>
          <w:b/>
          <w:kern w:val="36"/>
          <w:sz w:val="28"/>
          <w:szCs w:val="28"/>
          <w:lang w:eastAsia="ru-RU"/>
        </w:rPr>
        <w:t>Коррекционная работа с детьми с нарушением зрения в ДОУ</w:t>
      </w:r>
    </w:p>
    <w:p w:rsidR="00976AA1" w:rsidRDefault="00976AA1" w:rsidP="00976AA1">
      <w:pPr>
        <w:shd w:val="clear" w:color="auto" w:fill="FFFFFF"/>
        <w:spacing w:after="135" w:line="240" w:lineRule="auto"/>
        <w:ind w:firstLine="426"/>
        <w:jc w:val="right"/>
        <w:rPr>
          <w:rFonts w:ascii="Times New Roman" w:eastAsia="Times New Roman" w:hAnsi="Times New Roman" w:cs="Times New Roman"/>
          <w:b/>
          <w:i/>
          <w:sz w:val="28"/>
          <w:szCs w:val="28"/>
          <w:lang w:eastAsia="ru-RU"/>
        </w:rPr>
      </w:pPr>
    </w:p>
    <w:p w:rsidR="00976AA1" w:rsidRDefault="00976AA1"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bookmarkStart w:id="0" w:name="_GoBack"/>
      <w:bookmarkEnd w:id="0"/>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Зрение – самый мощный источник знаний об окружающем мире, о явлениях происходящих вокруг.</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Дети с нарушением зрительной функции испытывают некоторый дискомфорт, неуверенность, раздражительность, нарушение осанки, затруднение ориентировки в пространстве, что приводит к гиподинамии и закомплексованности, поэтому глаза ребёнка заслуживают особого внимания и бережного отношения. Особенно сегодня актуально говорить о тех перегрузках, которые испытывают глаза, сидящего у компьютера и телевизора ребёнка.</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Коррекционная работа с </w:t>
      </w:r>
      <w:proofErr w:type="gramStart"/>
      <w:r w:rsidRPr="00976AA1">
        <w:rPr>
          <w:rFonts w:ascii="Times New Roman" w:eastAsia="Times New Roman" w:hAnsi="Times New Roman" w:cs="Times New Roman"/>
          <w:sz w:val="28"/>
          <w:szCs w:val="28"/>
          <w:lang w:eastAsia="ru-RU"/>
        </w:rPr>
        <w:t>детьми, имеющими нарушение зрительных функций начинаются</w:t>
      </w:r>
      <w:proofErr w:type="gramEnd"/>
      <w:r w:rsidRPr="00976AA1">
        <w:rPr>
          <w:rFonts w:ascii="Times New Roman" w:eastAsia="Times New Roman" w:hAnsi="Times New Roman" w:cs="Times New Roman"/>
          <w:sz w:val="28"/>
          <w:szCs w:val="28"/>
          <w:lang w:eastAsia="ru-RU"/>
        </w:rPr>
        <w:t xml:space="preserve"> далеко за пределами дошкольного учреждения, а именно в семье. Правильное воспитание и отношение родителей к детям имеют большое значение для их всестороннего развития. Родителям необходимо найти правильный подход к своему ребенку, чтобы не лишать его самостоятельности и не навредить своей </w:t>
      </w:r>
      <w:proofErr w:type="spellStart"/>
      <w:r w:rsidRPr="00976AA1">
        <w:rPr>
          <w:rFonts w:ascii="Times New Roman" w:eastAsia="Times New Roman" w:hAnsi="Times New Roman" w:cs="Times New Roman"/>
          <w:sz w:val="28"/>
          <w:szCs w:val="28"/>
          <w:lang w:eastAsia="ru-RU"/>
        </w:rPr>
        <w:t>гипперопекой</w:t>
      </w:r>
      <w:proofErr w:type="spellEnd"/>
      <w:r w:rsidRPr="00976AA1">
        <w:rPr>
          <w:rFonts w:ascii="Times New Roman" w:eastAsia="Times New Roman" w:hAnsi="Times New Roman" w:cs="Times New Roman"/>
          <w:sz w:val="28"/>
          <w:szCs w:val="28"/>
          <w:lang w:eastAsia="ru-RU"/>
        </w:rPr>
        <w:t>, окружить его вниманием, заботой, любовью не забывая о том, что ребенок это член семьи, а не ее центр, чтобы не вырастить собственника и эгоиста. Родителям необходимо понимать, для того чтобы сохранить остаточное зрение, следует соблюдать режим дня, питания, отдыха ограничивать время просмотра телепередач, игры на компьютере. Все эти условия создаются в ДОУ, с родителями проводятся индивидуальные консультации различных специалистов: логопеда, психолога, врача-офтальмолога, ежедневно с родителями работают воспитатели, имеющие высокую профессиональную подготовку и огромный опыт. Взаимодействие с родителями слабовидящих детей является одной из важнейших задач в коррекционной работе, налаженный полноценный контакт с родителями, приводит к более успешным результатам воспитанников.</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Дошкольный возраст это период созревания зрительной системы ребенка, становления всех психических процессов и личностных качеств детей. Примерная общеобразовательная программа “Истоки”, Центра “Дошкольное детство” имени А.В Запорожца, под научной редакцией Л.А Парамоновой, а также по программе специальных коррекционных образовательных учреждений для детей с нарушением зрения, под научной редакцией Л.И. Плаксиной. Программы созданы в соответствии с федеральными государственными требованиями, на основе </w:t>
      </w:r>
      <w:proofErr w:type="spellStart"/>
      <w:r w:rsidRPr="00976AA1">
        <w:rPr>
          <w:rFonts w:ascii="Times New Roman" w:eastAsia="Times New Roman" w:hAnsi="Times New Roman" w:cs="Times New Roman"/>
          <w:sz w:val="28"/>
          <w:szCs w:val="28"/>
          <w:lang w:eastAsia="ru-RU"/>
        </w:rPr>
        <w:t>общедидактических</w:t>
      </w:r>
      <w:proofErr w:type="spellEnd"/>
      <w:r w:rsidRPr="00976AA1">
        <w:rPr>
          <w:rFonts w:ascii="Times New Roman" w:eastAsia="Times New Roman" w:hAnsi="Times New Roman" w:cs="Times New Roman"/>
          <w:sz w:val="28"/>
          <w:szCs w:val="28"/>
          <w:lang w:eastAsia="ru-RU"/>
        </w:rPr>
        <w:t xml:space="preserve"> и тифлопедагогических принципов, обеспечивающих всестороннее развитие ребенка с нарушением зрения и успешную подготовку к школе.</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На начальном этапе, когда </w:t>
      </w:r>
      <w:proofErr w:type="gramStart"/>
      <w:r w:rsidRPr="00976AA1">
        <w:rPr>
          <w:rFonts w:ascii="Times New Roman" w:eastAsia="Times New Roman" w:hAnsi="Times New Roman" w:cs="Times New Roman"/>
          <w:sz w:val="28"/>
          <w:szCs w:val="28"/>
          <w:lang w:eastAsia="ru-RU"/>
        </w:rPr>
        <w:t>сформирована группа детей родителям воспитателями предлагается</w:t>
      </w:r>
      <w:proofErr w:type="gramEnd"/>
      <w:r w:rsidRPr="00976AA1">
        <w:rPr>
          <w:rFonts w:ascii="Times New Roman" w:eastAsia="Times New Roman" w:hAnsi="Times New Roman" w:cs="Times New Roman"/>
          <w:sz w:val="28"/>
          <w:szCs w:val="28"/>
          <w:lang w:eastAsia="ru-RU"/>
        </w:rPr>
        <w:t xml:space="preserve"> консультирование по теме “Особенности развития детей с нарушением зрения”, “Некоторые особенности работы с детьми” происходит знакомство родителей с режимом дня и т.д. Следующим этапом </w:t>
      </w:r>
      <w:r w:rsidRPr="00976AA1">
        <w:rPr>
          <w:rFonts w:ascii="Times New Roman" w:eastAsia="Times New Roman" w:hAnsi="Times New Roman" w:cs="Times New Roman"/>
          <w:sz w:val="28"/>
          <w:szCs w:val="28"/>
          <w:lang w:eastAsia="ru-RU"/>
        </w:rPr>
        <w:lastRenderedPageBreak/>
        <w:t>проводятся индивидуальные консультации с врачом-офтальмологом, который разъясняет родителям особенности состояния зрения их ребенка, диагноз и рекомендует необходимые медицинские назначения. Это может быть аппаратное лечение, комплекс упражнений и занятий с ребенком, ношение заклеек и очков. В домашней обстановке родители должны придерживаться этих назначений.</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proofErr w:type="gramStart"/>
      <w:r w:rsidRPr="00976AA1">
        <w:rPr>
          <w:rFonts w:ascii="Times New Roman" w:eastAsia="Times New Roman" w:hAnsi="Times New Roman" w:cs="Times New Roman"/>
          <w:sz w:val="28"/>
          <w:szCs w:val="28"/>
          <w:lang w:eastAsia="ru-RU"/>
        </w:rPr>
        <w:t>Более усиленная</w:t>
      </w:r>
      <w:proofErr w:type="gramEnd"/>
      <w:r w:rsidRPr="00976AA1">
        <w:rPr>
          <w:rFonts w:ascii="Times New Roman" w:eastAsia="Times New Roman" w:hAnsi="Times New Roman" w:cs="Times New Roman"/>
          <w:sz w:val="28"/>
          <w:szCs w:val="28"/>
          <w:lang w:eastAsia="ru-RU"/>
        </w:rPr>
        <w:t xml:space="preserve"> коррекционная работа ведется в ДОУ. Воспитатели, врач-офтальмолог, медицинская сестра </w:t>
      </w:r>
      <w:proofErr w:type="spellStart"/>
      <w:r w:rsidRPr="00976AA1">
        <w:rPr>
          <w:rFonts w:ascii="Times New Roman" w:eastAsia="Times New Roman" w:hAnsi="Times New Roman" w:cs="Times New Roman"/>
          <w:sz w:val="28"/>
          <w:szCs w:val="28"/>
          <w:lang w:eastAsia="ru-RU"/>
        </w:rPr>
        <w:t>ортоптистка</w:t>
      </w:r>
      <w:proofErr w:type="spellEnd"/>
      <w:r w:rsidRPr="00976AA1">
        <w:rPr>
          <w:rFonts w:ascii="Times New Roman" w:eastAsia="Times New Roman" w:hAnsi="Times New Roman" w:cs="Times New Roman"/>
          <w:sz w:val="28"/>
          <w:szCs w:val="28"/>
          <w:lang w:eastAsia="ru-RU"/>
        </w:rPr>
        <w:t>, ежедневно проводят аппаратное лечение, контролируют состояние зрения и зрительные нагрузки.</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Тифлопедагог проводит индивидуальную работу с </w:t>
      </w:r>
      <w:r w:rsidR="00CF5BA0" w:rsidRPr="00976AA1">
        <w:rPr>
          <w:rFonts w:ascii="Times New Roman" w:eastAsia="Times New Roman" w:hAnsi="Times New Roman" w:cs="Times New Roman"/>
          <w:sz w:val="28"/>
          <w:szCs w:val="28"/>
          <w:lang w:eastAsia="ru-RU"/>
        </w:rPr>
        <w:t>детьми,</w:t>
      </w:r>
      <w:r w:rsidRPr="00976AA1">
        <w:rPr>
          <w:rFonts w:ascii="Times New Roman" w:eastAsia="Times New Roman" w:hAnsi="Times New Roman" w:cs="Times New Roman"/>
          <w:sz w:val="28"/>
          <w:szCs w:val="28"/>
          <w:lang w:eastAsia="ru-RU"/>
        </w:rPr>
        <w:t xml:space="preserve"> имеющими низкую остроту зрения и т.д.</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Только совместная работа врачей, психолога, логопеда, воспитателей и родителей приведет </w:t>
      </w:r>
      <w:r w:rsidR="00662F27" w:rsidRPr="00976AA1">
        <w:rPr>
          <w:rFonts w:ascii="Times New Roman" w:eastAsia="Times New Roman" w:hAnsi="Times New Roman" w:cs="Times New Roman"/>
          <w:sz w:val="28"/>
          <w:szCs w:val="28"/>
          <w:lang w:eastAsia="ru-RU"/>
        </w:rPr>
        <w:t xml:space="preserve">к </w:t>
      </w:r>
      <w:r w:rsidRPr="00976AA1">
        <w:rPr>
          <w:rFonts w:ascii="Times New Roman" w:eastAsia="Times New Roman" w:hAnsi="Times New Roman" w:cs="Times New Roman"/>
          <w:sz w:val="28"/>
          <w:szCs w:val="28"/>
          <w:lang w:eastAsia="ru-RU"/>
        </w:rPr>
        <w:t xml:space="preserve">положительному результату в коррекции зрительной функции, </w:t>
      </w:r>
      <w:proofErr w:type="gramStart"/>
      <w:r w:rsidRPr="00976AA1">
        <w:rPr>
          <w:rFonts w:ascii="Times New Roman" w:eastAsia="Times New Roman" w:hAnsi="Times New Roman" w:cs="Times New Roman"/>
          <w:sz w:val="28"/>
          <w:szCs w:val="28"/>
          <w:lang w:eastAsia="ru-RU"/>
        </w:rPr>
        <w:t>а</w:t>
      </w:r>
      <w:proofErr w:type="gramEnd"/>
      <w:r w:rsidRPr="00976AA1">
        <w:rPr>
          <w:rFonts w:ascii="Times New Roman" w:eastAsia="Times New Roman" w:hAnsi="Times New Roman" w:cs="Times New Roman"/>
          <w:sz w:val="28"/>
          <w:szCs w:val="28"/>
          <w:lang w:eastAsia="ru-RU"/>
        </w:rPr>
        <w:t xml:space="preserve"> следовательно и всестороннему развитию ребенка.</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Коррекционная работа в детском саду строится как многоуровневая система, обеспечивающая целостный, комплексный, дифференцированный регулируемый процесс управления всем ходом психофизического развития и восстановления зрения на основе включения в процесс сохранных анализаторов и потенциальных возможностей детей.</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Коррекционная работа в дошкольном учреждении состоит во взаимосвязи коррекционной работы со всеми образовательными областями детской деятельности, всесторонним воздействием содержания приемов, методов, средств коррекции на детей, организацию обеспечения оптимальных условий для системного, комплексного, не прерывного воспитания и обучения.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Основными направлениями коррекционной работы в ДОУ является: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1.Развитие зрительного восприятия.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В естественных жизненных условиях, ребенок с нормальным зрением подвергается воздействиям систематически и многократно повторяемой визуальной стимуляции. Значительное снижение зрения существенно ограничивает естественную стимуляцию, </w:t>
      </w:r>
      <w:r w:rsidR="00CF5BA0" w:rsidRPr="00976AA1">
        <w:rPr>
          <w:rFonts w:ascii="Times New Roman" w:eastAsia="Times New Roman" w:hAnsi="Times New Roman" w:cs="Times New Roman"/>
          <w:sz w:val="28"/>
          <w:szCs w:val="28"/>
          <w:lang w:eastAsia="ru-RU"/>
        </w:rPr>
        <w:t>вследствие</w:t>
      </w:r>
      <w:r w:rsidRPr="00976AA1">
        <w:rPr>
          <w:rFonts w:ascii="Times New Roman" w:eastAsia="Times New Roman" w:hAnsi="Times New Roman" w:cs="Times New Roman"/>
          <w:sz w:val="28"/>
          <w:szCs w:val="28"/>
          <w:lang w:eastAsia="ru-RU"/>
        </w:rPr>
        <w:t xml:space="preserve"> чего ребенок не может приобрести такой же сенсорно-перцептивный опыт, как нормально видящий ребенок.</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Дети с нарушением зрения находятся в обедненной зрительной среде, при которой генетические предпосылки развития восприятия теряют свою силу. Коррекционная работа по развитию зрительного восприятия в этом возрасте способствует существенному улучшению сенсорной основы когнитивного развития.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2.Развитие осязания и мелкой моторики.</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Низкий уровень развития осязательной чувствительности, моторики пальцев и кистей рук происходит потому, что дети с частичной потерей зрения полностью </w:t>
      </w:r>
      <w:r w:rsidR="00CF5BA0" w:rsidRPr="00976AA1">
        <w:rPr>
          <w:rFonts w:ascii="Times New Roman" w:eastAsia="Times New Roman" w:hAnsi="Times New Roman" w:cs="Times New Roman"/>
          <w:sz w:val="28"/>
          <w:szCs w:val="28"/>
          <w:lang w:eastAsia="ru-RU"/>
        </w:rPr>
        <w:t>полагаются</w:t>
      </w:r>
      <w:r w:rsidRPr="00976AA1">
        <w:rPr>
          <w:rFonts w:ascii="Times New Roman" w:eastAsia="Times New Roman" w:hAnsi="Times New Roman" w:cs="Times New Roman"/>
          <w:sz w:val="28"/>
          <w:szCs w:val="28"/>
          <w:lang w:eastAsia="ru-RU"/>
        </w:rPr>
        <w:t xml:space="preserve"> на визуальную ориентировку и не осознают роли осязания как </w:t>
      </w:r>
      <w:r w:rsidRPr="00976AA1">
        <w:rPr>
          <w:rFonts w:ascii="Times New Roman" w:eastAsia="Times New Roman" w:hAnsi="Times New Roman" w:cs="Times New Roman"/>
          <w:sz w:val="28"/>
          <w:szCs w:val="28"/>
          <w:lang w:eastAsia="ru-RU"/>
        </w:rPr>
        <w:lastRenderedPageBreak/>
        <w:t xml:space="preserve">средства замещения недостаточности зрительной информации. Из-за </w:t>
      </w:r>
      <w:r w:rsidR="00CF5BA0" w:rsidRPr="00976AA1">
        <w:rPr>
          <w:rFonts w:ascii="Times New Roman" w:eastAsia="Times New Roman" w:hAnsi="Times New Roman" w:cs="Times New Roman"/>
          <w:sz w:val="28"/>
          <w:szCs w:val="28"/>
          <w:lang w:eastAsia="ru-RU"/>
        </w:rPr>
        <w:t>отсутствия</w:t>
      </w:r>
      <w:r w:rsidRPr="00976AA1">
        <w:rPr>
          <w:rFonts w:ascii="Times New Roman" w:eastAsia="Times New Roman" w:hAnsi="Times New Roman" w:cs="Times New Roman"/>
          <w:sz w:val="28"/>
          <w:szCs w:val="28"/>
          <w:lang w:eastAsia="ru-RU"/>
        </w:rPr>
        <w:t xml:space="preserve"> или резкого снижения зрения дети не могут спонтанно по подражанию окружающим овладеть различными предметно-практическими действиями. Коррекционные упражнения направлены на формирование у детей с нарушением зрения умений и навыков осязательного мира, а также обучение их приемам выполнения предметно-практических действий.</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Из собственного опыта работы, могу сказать, что образовательная область “Художественное творчество” является наиболее интересной для детей деятельностью, так на </w:t>
      </w:r>
      <w:proofErr w:type="gramStart"/>
      <w:r w:rsidRPr="00976AA1">
        <w:rPr>
          <w:rFonts w:ascii="Times New Roman" w:eastAsia="Times New Roman" w:hAnsi="Times New Roman" w:cs="Times New Roman"/>
          <w:sz w:val="28"/>
          <w:szCs w:val="28"/>
          <w:lang w:eastAsia="ru-RU"/>
        </w:rPr>
        <w:t>пример</w:t>
      </w:r>
      <w:proofErr w:type="gramEnd"/>
      <w:r w:rsidRPr="00976AA1">
        <w:rPr>
          <w:rFonts w:ascii="Times New Roman" w:eastAsia="Times New Roman" w:hAnsi="Times New Roman" w:cs="Times New Roman"/>
          <w:sz w:val="28"/>
          <w:szCs w:val="28"/>
          <w:lang w:eastAsia="ru-RU"/>
        </w:rPr>
        <w:t xml:space="preserve"> работа с нетрадиционным материалом – лепка из соленого теста (</w:t>
      </w:r>
      <w:proofErr w:type="spellStart"/>
      <w:r w:rsidRPr="00976AA1">
        <w:rPr>
          <w:rFonts w:ascii="Times New Roman" w:eastAsia="Times New Roman" w:hAnsi="Times New Roman" w:cs="Times New Roman"/>
          <w:sz w:val="28"/>
          <w:szCs w:val="28"/>
          <w:lang w:eastAsia="ru-RU"/>
        </w:rPr>
        <w:t>тестопластика</w:t>
      </w:r>
      <w:proofErr w:type="spellEnd"/>
      <w:r w:rsidRPr="00976AA1">
        <w:rPr>
          <w:rFonts w:ascii="Times New Roman" w:eastAsia="Times New Roman" w:hAnsi="Times New Roman" w:cs="Times New Roman"/>
          <w:sz w:val="28"/>
          <w:szCs w:val="28"/>
          <w:lang w:eastAsia="ru-RU"/>
        </w:rPr>
        <w:t>) приводит детей в восторг. Они с удовольствием лепят, чувствуя себя творцами и художниками</w:t>
      </w:r>
      <w:r w:rsidR="00CF5BA0" w:rsidRPr="00976AA1">
        <w:rPr>
          <w:rFonts w:ascii="Times New Roman" w:eastAsia="Times New Roman" w:hAnsi="Times New Roman" w:cs="Times New Roman"/>
          <w:sz w:val="28"/>
          <w:szCs w:val="28"/>
          <w:lang w:eastAsia="ru-RU"/>
        </w:rPr>
        <w:t>,</w:t>
      </w:r>
      <w:r w:rsidRPr="00976AA1">
        <w:rPr>
          <w:rFonts w:ascii="Times New Roman" w:eastAsia="Times New Roman" w:hAnsi="Times New Roman" w:cs="Times New Roman"/>
          <w:sz w:val="28"/>
          <w:szCs w:val="28"/>
          <w:lang w:eastAsia="ru-RU"/>
        </w:rPr>
        <w:t xml:space="preserve"> с гордостью демонстрируют свои произведения родителям. Таким образом, можно решить многие коррекционные психолого-педагогические задачи и погрузить родителей в совместный творческий процесс.</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3.Ориентировка в пространстве.</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Для детей с нарушением зрения характерны недостатки развития движений и малая двигательная активность; по сравнению с </w:t>
      </w:r>
      <w:r w:rsidR="00CF5BA0" w:rsidRPr="00976AA1">
        <w:rPr>
          <w:rFonts w:ascii="Times New Roman" w:eastAsia="Times New Roman" w:hAnsi="Times New Roman" w:cs="Times New Roman"/>
          <w:sz w:val="28"/>
          <w:szCs w:val="28"/>
          <w:lang w:eastAsia="ru-RU"/>
        </w:rPr>
        <w:t>детьми,</w:t>
      </w:r>
      <w:r w:rsidRPr="00976AA1">
        <w:rPr>
          <w:rFonts w:ascii="Times New Roman" w:eastAsia="Times New Roman" w:hAnsi="Times New Roman" w:cs="Times New Roman"/>
          <w:sz w:val="28"/>
          <w:szCs w:val="28"/>
          <w:lang w:eastAsia="ru-RU"/>
        </w:rPr>
        <w:t xml:space="preserve"> у которых зрение в норме, у слабовидящих ребят, значительно хуже развиты пространственные представления, возможности практической микро и макро ориентировки, словесные обозначения пространственных положений. Нарушения глазодвигательных функций вызывает ошибки выделения детьми формы величины пространственного расположения предметов. В ходе коррекционной деятельности дети учатся выделять и анализировать различные пространственные признаки и отношения, получать информацию об окружающем пространстве с привлечением всей сенсорной сферы. На практике, применение здоровье-сберегающих технологий, </w:t>
      </w:r>
      <w:proofErr w:type="spellStart"/>
      <w:r w:rsidRPr="00976AA1">
        <w:rPr>
          <w:rFonts w:ascii="Times New Roman" w:eastAsia="Times New Roman" w:hAnsi="Times New Roman" w:cs="Times New Roman"/>
          <w:sz w:val="28"/>
          <w:szCs w:val="28"/>
          <w:lang w:eastAsia="ru-RU"/>
        </w:rPr>
        <w:t>социо</w:t>
      </w:r>
      <w:proofErr w:type="spellEnd"/>
      <w:r w:rsidRPr="00976AA1">
        <w:rPr>
          <w:rFonts w:ascii="Times New Roman" w:eastAsia="Times New Roman" w:hAnsi="Times New Roman" w:cs="Times New Roman"/>
          <w:sz w:val="28"/>
          <w:szCs w:val="28"/>
          <w:lang w:eastAsia="ru-RU"/>
        </w:rPr>
        <w:t>-игровых методов и приемов, тренировочных упражнений для развития мелкой моторики пальцев и кистей рук, дают возможность детям с нарушением зрения стать более активными, любознательными в процессе игры и обучения.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4. Социально-бытовая ориентировка.</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Деятельность по социально-бытовой </w:t>
      </w:r>
      <w:r w:rsidR="00CF5BA0" w:rsidRPr="00976AA1">
        <w:rPr>
          <w:rFonts w:ascii="Times New Roman" w:eastAsia="Times New Roman" w:hAnsi="Times New Roman" w:cs="Times New Roman"/>
          <w:sz w:val="28"/>
          <w:szCs w:val="28"/>
          <w:lang w:eastAsia="ru-RU"/>
        </w:rPr>
        <w:t>ориентировке,</w:t>
      </w:r>
      <w:r w:rsidRPr="00976AA1">
        <w:rPr>
          <w:rFonts w:ascii="Times New Roman" w:eastAsia="Times New Roman" w:hAnsi="Times New Roman" w:cs="Times New Roman"/>
          <w:sz w:val="28"/>
          <w:szCs w:val="28"/>
          <w:lang w:eastAsia="ru-RU"/>
        </w:rPr>
        <w:t xml:space="preserve"> прежде </w:t>
      </w:r>
      <w:r w:rsidR="00CF5BA0" w:rsidRPr="00976AA1">
        <w:rPr>
          <w:rFonts w:ascii="Times New Roman" w:eastAsia="Times New Roman" w:hAnsi="Times New Roman" w:cs="Times New Roman"/>
          <w:sz w:val="28"/>
          <w:szCs w:val="28"/>
          <w:lang w:eastAsia="ru-RU"/>
        </w:rPr>
        <w:t>всего,</w:t>
      </w:r>
      <w:r w:rsidRPr="00976AA1">
        <w:rPr>
          <w:rFonts w:ascii="Times New Roman" w:eastAsia="Times New Roman" w:hAnsi="Times New Roman" w:cs="Times New Roman"/>
          <w:sz w:val="28"/>
          <w:szCs w:val="28"/>
          <w:lang w:eastAsia="ru-RU"/>
        </w:rPr>
        <w:t xml:space="preserve"> направлена на решение проблем социализации детей с нарушением зрения, формированием навыков социально-адаптивного поведения. </w:t>
      </w:r>
      <w:proofErr w:type="gramStart"/>
      <w:r w:rsidRPr="00976AA1">
        <w:rPr>
          <w:rFonts w:ascii="Times New Roman" w:eastAsia="Times New Roman" w:hAnsi="Times New Roman" w:cs="Times New Roman"/>
          <w:sz w:val="28"/>
          <w:szCs w:val="28"/>
          <w:lang w:eastAsia="ru-RU"/>
        </w:rPr>
        <w:t xml:space="preserve">Успешность социализации определяется умением рационально пользоваться зрением, получать сего помощью максимально полные представления об окружающем мире, опираясь в процессе познания и общения на </w:t>
      </w:r>
      <w:r w:rsidR="003B1906" w:rsidRPr="00976AA1">
        <w:rPr>
          <w:rFonts w:ascii="Times New Roman" w:eastAsia="Times New Roman" w:hAnsi="Times New Roman" w:cs="Times New Roman"/>
          <w:sz w:val="28"/>
          <w:szCs w:val="28"/>
          <w:lang w:eastAsia="ru-RU"/>
        </w:rPr>
        <w:t>информацию,</w:t>
      </w:r>
      <w:r w:rsidRPr="00976AA1">
        <w:rPr>
          <w:rFonts w:ascii="Times New Roman" w:eastAsia="Times New Roman" w:hAnsi="Times New Roman" w:cs="Times New Roman"/>
          <w:sz w:val="28"/>
          <w:szCs w:val="28"/>
          <w:lang w:eastAsia="ru-RU"/>
        </w:rPr>
        <w:t xml:space="preserve"> поступающую через сохранные анализаторы (осязание, слух, вкусовую, обонятельную и температурную чувствительность), умением самостоятельно ориентироваться в пространстве, пользоваться определенным запасом представлений об элементарных социально-бытовых ситуациях, умением взаимодействовать с окружающими.</w:t>
      </w:r>
      <w:proofErr w:type="gramEnd"/>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Основные принципы организации коррекционно-педагогического образовательного процесса в ДОУ:</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lastRenderedPageBreak/>
        <w:t>Учет общих и индивидуальных особенностей ребенка.</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Комплексный медико-психолого-педагогический подход к диагностике и коррекционной помощи ребенку.</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Адаптация учебных планов и программ, увеличение сроков обучения, перераспределения учебного материала и изменение темпа освоения детьми.</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Дифференцированный подход к детям, в зависимости от состояния зрения.</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Обеспечение стандарта общеобразовательной подготовки.</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Система работы по социально-бытовой адаптации и самореализации.</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Создание офтальмологических условий.</w:t>
      </w:r>
    </w:p>
    <w:p w:rsidR="00E55D9C" w:rsidRPr="00976AA1" w:rsidRDefault="00E55D9C" w:rsidP="00976AA1">
      <w:pPr>
        <w:numPr>
          <w:ilvl w:val="0"/>
          <w:numId w:val="1"/>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Обеспечение оптимальных условий для медико-психологической реабилитации детей.</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В соответствии с принципами организации коррекционно-педагогического образовательного процесса строится модель социальной адаптации и реабилитации детей с нарушением зрения.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Важной составляющей коррекционной работы в ДОУ является система двигательной активности детей. Детям с нарушением зрения трудно </w:t>
      </w:r>
      <w:proofErr w:type="gramStart"/>
      <w:r w:rsidRPr="00976AA1">
        <w:rPr>
          <w:rFonts w:ascii="Times New Roman" w:eastAsia="Times New Roman" w:hAnsi="Times New Roman" w:cs="Times New Roman"/>
          <w:sz w:val="28"/>
          <w:szCs w:val="28"/>
          <w:lang w:eastAsia="ru-RU"/>
        </w:rPr>
        <w:t>зрительно-двигательно</w:t>
      </w:r>
      <w:proofErr w:type="gramEnd"/>
      <w:r w:rsidRPr="00976AA1">
        <w:rPr>
          <w:rFonts w:ascii="Times New Roman" w:eastAsia="Times New Roman" w:hAnsi="Times New Roman" w:cs="Times New Roman"/>
          <w:sz w:val="28"/>
          <w:szCs w:val="28"/>
          <w:lang w:eastAsia="ru-RU"/>
        </w:rPr>
        <w:t xml:space="preserve"> сориентироваться в пространстве. Для преодоления данной проблемы необходимо использовать здоровье-сберегающие технологии, целый комплекс подвижных игр и упражнений</w:t>
      </w:r>
      <w:r w:rsidR="003B1906" w:rsidRPr="00976AA1">
        <w:rPr>
          <w:rFonts w:ascii="Times New Roman" w:eastAsia="Times New Roman" w:hAnsi="Times New Roman" w:cs="Times New Roman"/>
          <w:sz w:val="28"/>
          <w:szCs w:val="28"/>
          <w:lang w:eastAsia="ru-RU"/>
        </w:rPr>
        <w:t>,</w:t>
      </w:r>
      <w:r w:rsidRPr="00976AA1">
        <w:rPr>
          <w:rFonts w:ascii="Times New Roman" w:eastAsia="Times New Roman" w:hAnsi="Times New Roman" w:cs="Times New Roman"/>
          <w:sz w:val="28"/>
          <w:szCs w:val="28"/>
          <w:lang w:eastAsia="ru-RU"/>
        </w:rPr>
        <w:t xml:space="preserve"> направленных на коррекцию пространственных ориентировок. В непосредственной образовательной деятельности необходимо </w:t>
      </w:r>
      <w:r w:rsidR="003B1906" w:rsidRPr="00976AA1">
        <w:rPr>
          <w:rFonts w:ascii="Times New Roman" w:eastAsia="Times New Roman" w:hAnsi="Times New Roman" w:cs="Times New Roman"/>
          <w:sz w:val="28"/>
          <w:szCs w:val="28"/>
          <w:lang w:eastAsia="ru-RU"/>
        </w:rPr>
        <w:t>применять физ</w:t>
      </w:r>
      <w:proofErr w:type="gramStart"/>
      <w:r w:rsidR="003B1906" w:rsidRPr="00976AA1">
        <w:rPr>
          <w:rFonts w:ascii="Times New Roman" w:eastAsia="Times New Roman" w:hAnsi="Times New Roman" w:cs="Times New Roman"/>
          <w:sz w:val="28"/>
          <w:szCs w:val="28"/>
          <w:lang w:eastAsia="ru-RU"/>
        </w:rPr>
        <w:t>.м</w:t>
      </w:r>
      <w:proofErr w:type="gramEnd"/>
      <w:r w:rsidR="003B1906" w:rsidRPr="00976AA1">
        <w:rPr>
          <w:rFonts w:ascii="Times New Roman" w:eastAsia="Times New Roman" w:hAnsi="Times New Roman" w:cs="Times New Roman"/>
          <w:sz w:val="28"/>
          <w:szCs w:val="28"/>
          <w:lang w:eastAsia="ru-RU"/>
        </w:rPr>
        <w:t xml:space="preserve">инутки для глаз </w:t>
      </w:r>
      <w:r w:rsidRPr="00976AA1">
        <w:rPr>
          <w:rFonts w:ascii="Times New Roman" w:eastAsia="Times New Roman" w:hAnsi="Times New Roman" w:cs="Times New Roman"/>
          <w:sz w:val="28"/>
          <w:szCs w:val="28"/>
          <w:lang w:eastAsia="ru-RU"/>
        </w:rPr>
        <w:t xml:space="preserve"> для снятия зрительной утомляемости.</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Особую роль нужно уделить физическому развитию дошкольников с нарушением зрения.</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На практике в ДОУ дважды в неделю проходит коррекционная физкультура, где применяется комплекс упражнений направленных на коррекцию осанки, плоскостопия, общую координацию и т.д</w:t>
      </w:r>
      <w:r w:rsidR="003B1906" w:rsidRPr="00976AA1">
        <w:rPr>
          <w:rFonts w:ascii="Times New Roman" w:eastAsia="Times New Roman" w:hAnsi="Times New Roman" w:cs="Times New Roman"/>
          <w:sz w:val="28"/>
          <w:szCs w:val="28"/>
          <w:lang w:eastAsia="ru-RU"/>
        </w:rPr>
        <w:t xml:space="preserve">. </w:t>
      </w:r>
      <w:r w:rsidRPr="00976AA1">
        <w:rPr>
          <w:rFonts w:ascii="Times New Roman" w:eastAsia="Times New Roman" w:hAnsi="Times New Roman" w:cs="Times New Roman"/>
          <w:sz w:val="28"/>
          <w:szCs w:val="28"/>
          <w:lang w:eastAsia="ru-RU"/>
        </w:rPr>
        <w:t xml:space="preserve"> Все это способствует повышению физических качеств и улучшению общего состояния здоровья детей в ДОУ.</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Каждый ребенок нуждается в индивидуальном подходе</w:t>
      </w:r>
      <w:r w:rsidR="003B1906" w:rsidRPr="00976AA1">
        <w:rPr>
          <w:rFonts w:ascii="Times New Roman" w:eastAsia="Times New Roman" w:hAnsi="Times New Roman" w:cs="Times New Roman"/>
          <w:sz w:val="28"/>
          <w:szCs w:val="28"/>
          <w:lang w:eastAsia="ru-RU"/>
        </w:rPr>
        <w:t>,</w:t>
      </w:r>
      <w:r w:rsidRPr="00976AA1">
        <w:rPr>
          <w:rFonts w:ascii="Times New Roman" w:eastAsia="Times New Roman" w:hAnsi="Times New Roman" w:cs="Times New Roman"/>
          <w:sz w:val="28"/>
          <w:szCs w:val="28"/>
          <w:lang w:eastAsia="ru-RU"/>
        </w:rPr>
        <w:t xml:space="preserve"> а именно:</w:t>
      </w:r>
    </w:p>
    <w:p w:rsidR="00E55D9C" w:rsidRPr="00976AA1" w:rsidRDefault="00E55D9C" w:rsidP="00976AA1">
      <w:pPr>
        <w:numPr>
          <w:ilvl w:val="0"/>
          <w:numId w:val="2"/>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Наглядные пособия и материалы должны учитывать степень патологии зрения.</w:t>
      </w:r>
    </w:p>
    <w:p w:rsidR="00E55D9C" w:rsidRPr="00976AA1" w:rsidRDefault="00E55D9C" w:rsidP="00976AA1">
      <w:pPr>
        <w:numPr>
          <w:ilvl w:val="0"/>
          <w:numId w:val="2"/>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Упражнения и игры должны соответствовать возрасту и диагнозу детей.</w:t>
      </w:r>
    </w:p>
    <w:p w:rsidR="00E55D9C" w:rsidRPr="00976AA1" w:rsidRDefault="00E55D9C" w:rsidP="00976AA1">
      <w:pPr>
        <w:numPr>
          <w:ilvl w:val="0"/>
          <w:numId w:val="2"/>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Необходимо создать благоприятные условия для развития каждого ребенка.</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Все эти моменты учитывает методика проведения тренировочных занятий со слабовидящими детьми:</w:t>
      </w:r>
    </w:p>
    <w:p w:rsidR="00E55D9C" w:rsidRPr="00976AA1" w:rsidRDefault="00E55D9C" w:rsidP="00976AA1">
      <w:pPr>
        <w:numPr>
          <w:ilvl w:val="0"/>
          <w:numId w:val="3"/>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lastRenderedPageBreak/>
        <w:t>Тренировочные занятия проводятся для тренировки больного глаза, закрепление знаний и навыков предусмотренных программой воспитания в дошкольном учреждении. Проводятся они два раза в неделю, как в утренние, так и в вечерние часы.</w:t>
      </w:r>
    </w:p>
    <w:p w:rsidR="00E55D9C" w:rsidRPr="00976AA1" w:rsidRDefault="00E55D9C" w:rsidP="00976AA1">
      <w:pPr>
        <w:numPr>
          <w:ilvl w:val="0"/>
          <w:numId w:val="3"/>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Продолжительность тренировочных занятий в соответствии с возрастом группы:</w:t>
      </w:r>
    </w:p>
    <w:p w:rsidR="00E55D9C" w:rsidRPr="00976AA1" w:rsidRDefault="00E55D9C" w:rsidP="00976AA1">
      <w:pPr>
        <w:shd w:val="clear" w:color="auto" w:fill="FFFFFF"/>
        <w:spacing w:after="135" w:line="240" w:lineRule="auto"/>
        <w:ind w:left="720"/>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Первая младшая группа – 10-15 минут.</w:t>
      </w:r>
      <w:r w:rsidRPr="00976AA1">
        <w:rPr>
          <w:rFonts w:ascii="Times New Roman" w:eastAsia="Times New Roman" w:hAnsi="Times New Roman" w:cs="Times New Roman"/>
          <w:sz w:val="28"/>
          <w:szCs w:val="28"/>
          <w:lang w:eastAsia="ru-RU"/>
        </w:rPr>
        <w:br/>
        <w:t>Вторая младшая и средняя группы – 15-20 минут.</w:t>
      </w:r>
      <w:r w:rsidRPr="00976AA1">
        <w:rPr>
          <w:rFonts w:ascii="Times New Roman" w:eastAsia="Times New Roman" w:hAnsi="Times New Roman" w:cs="Times New Roman"/>
          <w:sz w:val="28"/>
          <w:szCs w:val="28"/>
          <w:lang w:eastAsia="ru-RU"/>
        </w:rPr>
        <w:br/>
        <w:t>Старшая и подготовительная группы – 20-25 минут.</w:t>
      </w:r>
    </w:p>
    <w:p w:rsidR="00E55D9C" w:rsidRPr="00976AA1" w:rsidRDefault="00E55D9C" w:rsidP="00976AA1">
      <w:pPr>
        <w:numPr>
          <w:ilvl w:val="0"/>
          <w:numId w:val="3"/>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Занятие проводиться в свободной форме, дети самостоятельно рассаживаются за столом.</w:t>
      </w:r>
    </w:p>
    <w:p w:rsidR="00E55D9C" w:rsidRPr="00976AA1" w:rsidRDefault="00E55D9C" w:rsidP="00976AA1">
      <w:pPr>
        <w:numPr>
          <w:ilvl w:val="0"/>
          <w:numId w:val="3"/>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Занятия проводит одновременно со всеми детьми, но задания индивидуальные.</w:t>
      </w:r>
    </w:p>
    <w:p w:rsidR="00E55D9C" w:rsidRPr="00976AA1" w:rsidRDefault="00E55D9C" w:rsidP="00976AA1">
      <w:pPr>
        <w:numPr>
          <w:ilvl w:val="0"/>
          <w:numId w:val="3"/>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Материал тренировочных занятий должен соответствовать знанию и навыкам предусмотренных программой дошкольного учреждения, для каждой возрастной группы.</w:t>
      </w:r>
    </w:p>
    <w:p w:rsidR="00E55D9C" w:rsidRPr="00976AA1" w:rsidRDefault="00E55D9C" w:rsidP="00976AA1">
      <w:pPr>
        <w:numPr>
          <w:ilvl w:val="0"/>
          <w:numId w:val="3"/>
        </w:num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Пособия должны соответствовать возрасту детей и выдаваться детям </w:t>
      </w:r>
      <w:proofErr w:type="gramStart"/>
      <w:r w:rsidRPr="00976AA1">
        <w:rPr>
          <w:rFonts w:ascii="Times New Roman" w:eastAsia="Times New Roman" w:hAnsi="Times New Roman" w:cs="Times New Roman"/>
          <w:sz w:val="28"/>
          <w:szCs w:val="28"/>
          <w:lang w:eastAsia="ru-RU"/>
        </w:rPr>
        <w:t>согласно</w:t>
      </w:r>
      <w:proofErr w:type="gramEnd"/>
      <w:r w:rsidRPr="00976AA1">
        <w:rPr>
          <w:rFonts w:ascii="Times New Roman" w:eastAsia="Times New Roman" w:hAnsi="Times New Roman" w:cs="Times New Roman"/>
          <w:sz w:val="28"/>
          <w:szCs w:val="28"/>
          <w:lang w:eastAsia="ru-RU"/>
        </w:rPr>
        <w:t xml:space="preserve"> зрительной нагрузки.</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Детей с нарушением зрения уже с двух лет необходимо обучать различным упражнениям для глаз, превратив эти упражнения в игры, постепенно игры непроизвольно станут потребностью для ребенка играть в них.</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Рекомендуемые зрительные нагрузки разнообразны, в зависимости от диагноза. Нагрузка для детей с </w:t>
      </w:r>
      <w:proofErr w:type="spellStart"/>
      <w:r w:rsidRPr="00976AA1">
        <w:rPr>
          <w:rFonts w:ascii="Times New Roman" w:eastAsia="Times New Roman" w:hAnsi="Times New Roman" w:cs="Times New Roman"/>
          <w:sz w:val="28"/>
          <w:szCs w:val="28"/>
          <w:lang w:eastAsia="ru-RU"/>
        </w:rPr>
        <w:t>амблиопией</w:t>
      </w:r>
      <w:proofErr w:type="spellEnd"/>
      <w:r w:rsidRPr="00976AA1">
        <w:rPr>
          <w:rFonts w:ascii="Times New Roman" w:eastAsia="Times New Roman" w:hAnsi="Times New Roman" w:cs="Times New Roman"/>
          <w:sz w:val="28"/>
          <w:szCs w:val="28"/>
          <w:lang w:eastAsia="ru-RU"/>
        </w:rPr>
        <w:t xml:space="preserve"> и косоглазием №1, сходящееся косоглазие нагрузка №2, расходящееся косоглазие нагрузка №3 и т. д. В детском саду все зрительные нагрузки это трени</w:t>
      </w:r>
      <w:r w:rsidR="003B1906" w:rsidRPr="00976AA1">
        <w:rPr>
          <w:rFonts w:ascii="Times New Roman" w:eastAsia="Times New Roman" w:hAnsi="Times New Roman" w:cs="Times New Roman"/>
          <w:sz w:val="28"/>
          <w:szCs w:val="28"/>
          <w:lang w:eastAsia="ru-RU"/>
        </w:rPr>
        <w:t>ровочные игры</w:t>
      </w:r>
      <w:r w:rsidRPr="00976AA1">
        <w:rPr>
          <w:rFonts w:ascii="Times New Roman" w:eastAsia="Times New Roman" w:hAnsi="Times New Roman" w:cs="Times New Roman"/>
          <w:sz w:val="28"/>
          <w:szCs w:val="28"/>
          <w:lang w:eastAsia="ru-RU"/>
        </w:rPr>
        <w:t>:</w:t>
      </w:r>
      <w:r w:rsidR="00662F27" w:rsidRPr="00976AA1">
        <w:rPr>
          <w:rFonts w:ascii="Times New Roman" w:eastAsia="Times New Roman" w:hAnsi="Times New Roman" w:cs="Times New Roman"/>
          <w:sz w:val="28"/>
          <w:szCs w:val="28"/>
          <w:lang w:eastAsia="ru-RU"/>
        </w:rPr>
        <w:t xml:space="preserve"> </w:t>
      </w:r>
      <w:r w:rsidRPr="00976AA1">
        <w:rPr>
          <w:rFonts w:ascii="Times New Roman" w:eastAsia="Times New Roman" w:hAnsi="Times New Roman" w:cs="Times New Roman"/>
          <w:sz w:val="28"/>
          <w:szCs w:val="28"/>
          <w:lang w:eastAsia="ru-RU"/>
        </w:rPr>
        <w:t>мозаики разных размеров, шнуровки, предметы-контуры, различные лабиринты, вкладыши, бусины, а также специальные тренажеры</w:t>
      </w:r>
      <w:r w:rsidR="003B1906" w:rsidRPr="00976AA1">
        <w:rPr>
          <w:rFonts w:ascii="Times New Roman" w:eastAsia="Times New Roman" w:hAnsi="Times New Roman" w:cs="Times New Roman"/>
          <w:sz w:val="28"/>
          <w:szCs w:val="28"/>
          <w:lang w:eastAsia="ru-RU"/>
        </w:rPr>
        <w:t>.</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Зрительные маршруты и гимнастики.</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В пер</w:t>
      </w:r>
      <w:r w:rsidR="00320970" w:rsidRPr="00976AA1">
        <w:rPr>
          <w:rFonts w:ascii="Times New Roman" w:eastAsia="Times New Roman" w:hAnsi="Times New Roman" w:cs="Times New Roman"/>
          <w:sz w:val="28"/>
          <w:szCs w:val="28"/>
          <w:lang w:eastAsia="ru-RU"/>
        </w:rPr>
        <w:t>иод ношения ребенком окклюзии</w:t>
      </w:r>
      <w:r w:rsidRPr="00976AA1">
        <w:rPr>
          <w:rFonts w:ascii="Times New Roman" w:eastAsia="Times New Roman" w:hAnsi="Times New Roman" w:cs="Times New Roman"/>
          <w:sz w:val="28"/>
          <w:szCs w:val="28"/>
          <w:lang w:eastAsia="ru-RU"/>
        </w:rPr>
        <w:t xml:space="preserve"> зрительное восприятие затруднено, поэтому врачи рекомендуют проводить показ игр, иллюстраций на близком расстоянии, при близорукости игры и предметы даются более крупного размера. При дальнозоркости, напротив</w:t>
      </w:r>
      <w:r w:rsidR="00320970" w:rsidRPr="00976AA1">
        <w:rPr>
          <w:rFonts w:ascii="Times New Roman" w:eastAsia="Times New Roman" w:hAnsi="Times New Roman" w:cs="Times New Roman"/>
          <w:sz w:val="28"/>
          <w:szCs w:val="28"/>
          <w:lang w:eastAsia="ru-RU"/>
        </w:rPr>
        <w:t>,</w:t>
      </w:r>
      <w:r w:rsidRPr="00976AA1">
        <w:rPr>
          <w:rFonts w:ascii="Times New Roman" w:eastAsia="Times New Roman" w:hAnsi="Times New Roman" w:cs="Times New Roman"/>
          <w:sz w:val="28"/>
          <w:szCs w:val="28"/>
          <w:lang w:eastAsia="ru-RU"/>
        </w:rPr>
        <w:t xml:space="preserve"> рекомендуются игры более мелкие.</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В процессе образовательной деятельности, чтобы не было зрительной перегрузки необходимо проведение зрительной гимнастики, физ. минуток или работы с мини тренажерами, массажем активных точек лица, его можно проводить одновременно с несколькими детьми или индивидуально. Взрослее, дети с удовольствием делают его самостоятельно в виде игры.</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Если ребёнок любит играть с машинками, можно подобрать необходимую игру с тренажером “Дорожка”, которую разработал кандидат педагогических наук, доцент В.А.Ковалёв.</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lastRenderedPageBreak/>
        <w:t>Из простейших игр дети должны усвоить понятия: “направление движения”, “следить взглядом за предметом”, “передвигать предметы по направлению стрелок”, “поворот”, “разворот”, “обратное направление”, “возвращение на исходную точку”.</w:t>
      </w:r>
    </w:p>
    <w:p w:rsidR="00E55D9C" w:rsidRPr="00976AA1" w:rsidRDefault="00320970"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Если ребёнку нравятся игры-</w:t>
      </w:r>
      <w:proofErr w:type="spellStart"/>
      <w:r w:rsidR="00E55D9C" w:rsidRPr="00976AA1">
        <w:rPr>
          <w:rFonts w:ascii="Times New Roman" w:eastAsia="Times New Roman" w:hAnsi="Times New Roman" w:cs="Times New Roman"/>
          <w:sz w:val="28"/>
          <w:szCs w:val="28"/>
          <w:lang w:eastAsia="ru-RU"/>
        </w:rPr>
        <w:t>бродилки</w:t>
      </w:r>
      <w:proofErr w:type="spellEnd"/>
      <w:r w:rsidR="00E55D9C" w:rsidRPr="00976AA1">
        <w:rPr>
          <w:rFonts w:ascii="Times New Roman" w:eastAsia="Times New Roman" w:hAnsi="Times New Roman" w:cs="Times New Roman"/>
          <w:sz w:val="28"/>
          <w:szCs w:val="28"/>
          <w:lang w:eastAsia="ru-RU"/>
        </w:rPr>
        <w:t>, лабиринты, предложите ему тренажер “видео-азимут”, разработанный тем же автором, по которому любой сказочный герой пройдёт по направлению стрелок.</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Использую световую указку, можно играть как индивидуально, так и с группой детей в “</w:t>
      </w:r>
      <w:proofErr w:type="spellStart"/>
      <w:r w:rsidRPr="00976AA1">
        <w:rPr>
          <w:rFonts w:ascii="Times New Roman" w:eastAsia="Times New Roman" w:hAnsi="Times New Roman" w:cs="Times New Roman"/>
          <w:sz w:val="28"/>
          <w:szCs w:val="28"/>
          <w:lang w:eastAsia="ru-RU"/>
        </w:rPr>
        <w:t>бродилки</w:t>
      </w:r>
      <w:proofErr w:type="spellEnd"/>
      <w:r w:rsidRPr="00976AA1">
        <w:rPr>
          <w:rFonts w:ascii="Times New Roman" w:eastAsia="Times New Roman" w:hAnsi="Times New Roman" w:cs="Times New Roman"/>
          <w:sz w:val="28"/>
          <w:szCs w:val="28"/>
          <w:lang w:eastAsia="ru-RU"/>
        </w:rPr>
        <w:t xml:space="preserve"> по горам”, тем самым мы добьёмся фиксации взора на световом пятне, и слежения взглядом за ним.</w:t>
      </w:r>
    </w:p>
    <w:p w:rsidR="00E55D9C" w:rsidRPr="00976AA1" w:rsidRDefault="00E55D9C"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Используя метку на стекле окна диаметром 3-5мм, </w:t>
      </w:r>
      <w:proofErr w:type="gramStart"/>
      <w:r w:rsidRPr="00976AA1">
        <w:rPr>
          <w:rFonts w:ascii="Times New Roman" w:eastAsia="Times New Roman" w:hAnsi="Times New Roman" w:cs="Times New Roman"/>
          <w:sz w:val="28"/>
          <w:szCs w:val="28"/>
          <w:lang w:eastAsia="ru-RU"/>
        </w:rPr>
        <w:t>которая</w:t>
      </w:r>
      <w:proofErr w:type="gramEnd"/>
      <w:r w:rsidRPr="00976AA1">
        <w:rPr>
          <w:rFonts w:ascii="Times New Roman" w:eastAsia="Times New Roman" w:hAnsi="Times New Roman" w:cs="Times New Roman"/>
          <w:sz w:val="28"/>
          <w:szCs w:val="28"/>
          <w:lang w:eastAsia="ru-RU"/>
        </w:rPr>
        <w:t xml:space="preserve"> находится на уровне глаз на расстоянии 30-35см от ребёнка, находим предмет на линии взора в дали и смотрим поочередно на удаленный предмет и на метку.</w:t>
      </w:r>
      <w:r w:rsidR="00320970" w:rsidRPr="00976AA1">
        <w:rPr>
          <w:rFonts w:ascii="Times New Roman" w:eastAsia="Times New Roman" w:hAnsi="Times New Roman" w:cs="Times New Roman"/>
          <w:sz w:val="28"/>
          <w:szCs w:val="28"/>
          <w:lang w:eastAsia="ru-RU"/>
        </w:rPr>
        <w:t xml:space="preserve"> </w:t>
      </w:r>
      <w:r w:rsidRPr="00976AA1">
        <w:rPr>
          <w:rFonts w:ascii="Times New Roman" w:eastAsia="Times New Roman" w:hAnsi="Times New Roman" w:cs="Times New Roman"/>
          <w:sz w:val="28"/>
          <w:szCs w:val="28"/>
          <w:lang w:eastAsia="ru-RU"/>
        </w:rPr>
        <w:t>Таким образом, перефокусируем взор, то на точке, то на дальнем объекте нарабатывая остроту зрения.</w:t>
      </w:r>
    </w:p>
    <w:p w:rsidR="00E55D9C" w:rsidRPr="00976AA1" w:rsidRDefault="00320970" w:rsidP="00976AA1">
      <w:pPr>
        <w:shd w:val="clear" w:color="auto" w:fill="FFFFFF"/>
        <w:spacing w:after="135" w:line="240" w:lineRule="auto"/>
        <w:ind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Зная, что ведуще</w:t>
      </w:r>
      <w:r w:rsidR="00E55D9C" w:rsidRPr="00976AA1">
        <w:rPr>
          <w:rFonts w:ascii="Times New Roman" w:eastAsia="Times New Roman" w:hAnsi="Times New Roman" w:cs="Times New Roman"/>
          <w:sz w:val="28"/>
          <w:szCs w:val="28"/>
          <w:lang w:eastAsia="ru-RU"/>
        </w:rPr>
        <w:t>й деятельность</w:t>
      </w:r>
      <w:r w:rsidRPr="00976AA1">
        <w:rPr>
          <w:rFonts w:ascii="Times New Roman" w:eastAsia="Times New Roman" w:hAnsi="Times New Roman" w:cs="Times New Roman"/>
          <w:sz w:val="28"/>
          <w:szCs w:val="28"/>
          <w:lang w:eastAsia="ru-RU"/>
        </w:rPr>
        <w:t>ю</w:t>
      </w:r>
      <w:r w:rsidR="00E55D9C" w:rsidRPr="00976AA1">
        <w:rPr>
          <w:rFonts w:ascii="Times New Roman" w:eastAsia="Times New Roman" w:hAnsi="Times New Roman" w:cs="Times New Roman"/>
          <w:sz w:val="28"/>
          <w:szCs w:val="28"/>
          <w:lang w:eastAsia="ru-RU"/>
        </w:rPr>
        <w:t xml:space="preserve"> детей дошкольного возраста является игра, наполнив упражнение с тренажёрами игровыми действиями, мы может добиться наработки остроты зрения, даже самым маленьких детей, </w:t>
      </w:r>
      <w:proofErr w:type="gramStart"/>
      <w:r w:rsidR="00E55D9C" w:rsidRPr="00976AA1">
        <w:rPr>
          <w:rFonts w:ascii="Times New Roman" w:eastAsia="Times New Roman" w:hAnsi="Times New Roman" w:cs="Times New Roman"/>
          <w:sz w:val="28"/>
          <w:szCs w:val="28"/>
          <w:lang w:eastAsia="ru-RU"/>
        </w:rPr>
        <w:t>а</w:t>
      </w:r>
      <w:proofErr w:type="gramEnd"/>
      <w:r w:rsidR="00E55D9C" w:rsidRPr="00976AA1">
        <w:rPr>
          <w:rFonts w:ascii="Times New Roman" w:eastAsia="Times New Roman" w:hAnsi="Times New Roman" w:cs="Times New Roman"/>
          <w:sz w:val="28"/>
          <w:szCs w:val="28"/>
          <w:lang w:eastAsia="ru-RU"/>
        </w:rPr>
        <w:t xml:space="preserve"> следовательно развить познавательные способности детей и помочь развить творческий потенциал детей с нарушением зрения.</w:t>
      </w:r>
    </w:p>
    <w:p w:rsidR="00E55D9C" w:rsidRPr="00976AA1" w:rsidRDefault="00E55D9C" w:rsidP="00976AA1">
      <w:pPr>
        <w:spacing w:before="225" w:after="100" w:afterAutospacing="1" w:line="288" w:lineRule="atLeast"/>
        <w:ind w:left="225" w:right="375"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b/>
          <w:bCs/>
          <w:i/>
          <w:iCs/>
          <w:sz w:val="28"/>
          <w:szCs w:val="28"/>
          <w:lang w:eastAsia="ru-RU"/>
        </w:rPr>
        <w:t>Рекомендации для проведения общеобразовательных занятий с детьми, имеющими нарушения зрения.</w:t>
      </w:r>
    </w:p>
    <w:p w:rsidR="00E55D9C" w:rsidRPr="00976AA1" w:rsidRDefault="00E55D9C" w:rsidP="00976AA1">
      <w:pPr>
        <w:numPr>
          <w:ilvl w:val="0"/>
          <w:numId w:val="5"/>
        </w:numPr>
        <w:spacing w:before="100" w:beforeAutospacing="1" w:after="24" w:line="360" w:lineRule="atLeast"/>
        <w:ind w:left="510"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На занятии рассаживать детей в соответствии с окклюзией: со сходящимся косоглазием – в сторону заклеенного глаза, с расходящимся косоглазием – в сторону, противоположную заклеенному глазу.</w:t>
      </w:r>
    </w:p>
    <w:p w:rsidR="00E55D9C" w:rsidRPr="00976AA1" w:rsidRDefault="00E55D9C" w:rsidP="00976AA1">
      <w:pPr>
        <w:numPr>
          <w:ilvl w:val="0"/>
          <w:numId w:val="5"/>
        </w:numPr>
        <w:spacing w:before="100" w:beforeAutospacing="1" w:after="24" w:line="360" w:lineRule="atLeast"/>
        <w:ind w:left="510"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Групповое помещение и учебная зона должны быть достаточно освещены (допускается сочетание естественного и искусственного света), используется дополнительное освещение над доской, на столах.</w:t>
      </w:r>
    </w:p>
    <w:p w:rsidR="00E55D9C" w:rsidRPr="00976AA1" w:rsidRDefault="00E55D9C" w:rsidP="00976AA1">
      <w:pPr>
        <w:numPr>
          <w:ilvl w:val="0"/>
          <w:numId w:val="5"/>
        </w:numPr>
        <w:spacing w:before="100" w:beforeAutospacing="1" w:after="24" w:line="360" w:lineRule="atLeast"/>
        <w:ind w:left="510"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Детей следует сажать так, чтобы свет падал слева. Для ребенка-левши рекомендуется иметь индивидуальное освещение с правой стороны при работе на столе.</w:t>
      </w:r>
    </w:p>
    <w:p w:rsidR="00E55D9C" w:rsidRPr="00976AA1" w:rsidRDefault="00E55D9C" w:rsidP="00976AA1">
      <w:pPr>
        <w:numPr>
          <w:ilvl w:val="0"/>
          <w:numId w:val="5"/>
        </w:numPr>
        <w:spacing w:before="100" w:beforeAutospacing="1" w:after="24" w:line="360" w:lineRule="atLeast"/>
        <w:ind w:left="510"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Детей с расходящимся косоглазием и низкой остротой зрения посадить ближе к демонстрируемому материалу, со сходящимся косоглазием – дальше.</w:t>
      </w:r>
    </w:p>
    <w:p w:rsidR="00E55D9C" w:rsidRPr="00976AA1" w:rsidRDefault="00E55D9C" w:rsidP="00976AA1">
      <w:pPr>
        <w:numPr>
          <w:ilvl w:val="0"/>
          <w:numId w:val="5"/>
        </w:numPr>
        <w:spacing w:before="100" w:beforeAutospacing="1" w:after="24" w:line="360" w:lineRule="atLeast"/>
        <w:ind w:left="510"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Дети с низкой остротой зрения могут подойти к рассматриваемой картине, предмету чтобы иметь возможность лучше рассмотреть их.</w:t>
      </w:r>
    </w:p>
    <w:p w:rsidR="00320970" w:rsidRPr="00976AA1" w:rsidRDefault="00E55D9C" w:rsidP="00976AA1">
      <w:pPr>
        <w:numPr>
          <w:ilvl w:val="0"/>
          <w:numId w:val="5"/>
        </w:numPr>
        <w:spacing w:after="120" w:line="240" w:lineRule="auto"/>
        <w:ind w:left="510"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На занятии использовать наглядный материал:</w:t>
      </w:r>
    </w:p>
    <w:p w:rsidR="00E55D9C" w:rsidRPr="00976AA1" w:rsidRDefault="00E55D9C" w:rsidP="00976AA1">
      <w:pPr>
        <w:spacing w:after="120" w:line="240" w:lineRule="auto"/>
        <w:ind w:left="93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реальные предметы, окружающие ребенка в повседневной жизни;</w:t>
      </w:r>
    </w:p>
    <w:p w:rsidR="00E55D9C" w:rsidRPr="00976AA1" w:rsidRDefault="00E55D9C" w:rsidP="00976AA1">
      <w:pPr>
        <w:spacing w:after="120" w:line="240" w:lineRule="auto"/>
        <w:ind w:left="93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игрушки – с четко выраженными характерными признаками предмета;</w:t>
      </w:r>
    </w:p>
    <w:p w:rsidR="00E55D9C" w:rsidRPr="00976AA1" w:rsidRDefault="00E55D9C" w:rsidP="00976AA1">
      <w:pPr>
        <w:spacing w:after="120" w:line="240" w:lineRule="auto"/>
        <w:ind w:left="93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lastRenderedPageBreak/>
        <w:t>изображения простые, без лишних деталей, с четким контуром, контрастные по отношению к фону, без бликов;</w:t>
      </w:r>
    </w:p>
    <w:p w:rsidR="00E55D9C" w:rsidRPr="00976AA1" w:rsidRDefault="00E55D9C" w:rsidP="00976AA1">
      <w:pPr>
        <w:spacing w:after="120" w:line="240" w:lineRule="auto"/>
        <w:ind w:left="93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демонстрационный материал красного, желтого, оранжевого и зеленого цвета, плоскостной и объемный;</w:t>
      </w:r>
    </w:p>
    <w:p w:rsidR="00E55D9C" w:rsidRPr="00976AA1" w:rsidRDefault="00E55D9C" w:rsidP="00976AA1">
      <w:pPr>
        <w:spacing w:after="120" w:line="240" w:lineRule="auto"/>
        <w:ind w:left="93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размер демонстрационного материала, игрушек, предметов – 15-20 см.;</w:t>
      </w:r>
    </w:p>
    <w:p w:rsidR="00E55D9C" w:rsidRPr="00976AA1" w:rsidRDefault="00E55D9C" w:rsidP="00976AA1">
      <w:pPr>
        <w:spacing w:after="120" w:line="240" w:lineRule="auto"/>
        <w:ind w:left="93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размер раздаточного материала – 5 см., 3 см.,2 см. – в зависимости от остроты зрения.</w:t>
      </w:r>
    </w:p>
    <w:p w:rsidR="00E55D9C" w:rsidRPr="00976AA1" w:rsidRDefault="00E55D9C" w:rsidP="00976AA1">
      <w:pPr>
        <w:spacing w:before="225" w:after="100" w:afterAutospacing="1" w:line="288" w:lineRule="atLeast"/>
        <w:ind w:left="225" w:right="375" w:firstLine="426"/>
        <w:jc w:val="both"/>
        <w:rPr>
          <w:rFonts w:ascii="Times New Roman" w:eastAsia="Times New Roman" w:hAnsi="Times New Roman" w:cs="Times New Roman"/>
          <w:sz w:val="28"/>
          <w:szCs w:val="28"/>
          <w:lang w:eastAsia="ru-RU"/>
        </w:rPr>
      </w:pPr>
      <w:r w:rsidRPr="00976AA1">
        <w:rPr>
          <w:rFonts w:ascii="Times New Roman" w:eastAsia="Times New Roman" w:hAnsi="Times New Roman" w:cs="Times New Roman"/>
          <w:sz w:val="28"/>
          <w:szCs w:val="28"/>
          <w:lang w:eastAsia="ru-RU"/>
        </w:rPr>
        <w:t xml:space="preserve">Демонстрационный материал предъявлять для рассматривания неподвижно, чтобы дети могли сосредоточить взор, для детей со сходящимся косоглазием – на подставке, </w:t>
      </w:r>
      <w:proofErr w:type="gramStart"/>
      <w:r w:rsidRPr="00976AA1">
        <w:rPr>
          <w:rFonts w:ascii="Times New Roman" w:eastAsia="Times New Roman" w:hAnsi="Times New Roman" w:cs="Times New Roman"/>
          <w:sz w:val="28"/>
          <w:szCs w:val="28"/>
          <w:lang w:eastAsia="ru-RU"/>
        </w:rPr>
        <w:t>с</w:t>
      </w:r>
      <w:proofErr w:type="gramEnd"/>
      <w:r w:rsidRPr="00976AA1">
        <w:rPr>
          <w:rFonts w:ascii="Times New Roman" w:eastAsia="Times New Roman" w:hAnsi="Times New Roman" w:cs="Times New Roman"/>
          <w:sz w:val="28"/>
          <w:szCs w:val="28"/>
          <w:lang w:eastAsia="ru-RU"/>
        </w:rPr>
        <w:t xml:space="preserve"> расходящимся – на столе. Занятие строить так, чтобы работа зрительного анализатора чередовалась с работой других анализаторов.</w:t>
      </w:r>
      <w:r w:rsidRPr="00976AA1">
        <w:rPr>
          <w:rFonts w:ascii="Times New Roman" w:eastAsia="Times New Roman" w:hAnsi="Times New Roman" w:cs="Times New Roman"/>
          <w:sz w:val="28"/>
          <w:szCs w:val="28"/>
          <w:lang w:eastAsia="ru-RU"/>
        </w:rPr>
        <w:br/>
        <w:t xml:space="preserve">В начале занятия по </w:t>
      </w:r>
      <w:proofErr w:type="spellStart"/>
      <w:r w:rsidRPr="00976AA1">
        <w:rPr>
          <w:rFonts w:ascii="Times New Roman" w:eastAsia="Times New Roman" w:hAnsi="Times New Roman" w:cs="Times New Roman"/>
          <w:sz w:val="28"/>
          <w:szCs w:val="28"/>
          <w:lang w:eastAsia="ru-RU"/>
        </w:rPr>
        <w:t>изодеятельности</w:t>
      </w:r>
      <w:proofErr w:type="spellEnd"/>
      <w:r w:rsidRPr="00976AA1">
        <w:rPr>
          <w:rFonts w:ascii="Times New Roman" w:eastAsia="Times New Roman" w:hAnsi="Times New Roman" w:cs="Times New Roman"/>
          <w:sz w:val="28"/>
          <w:szCs w:val="28"/>
          <w:lang w:eastAsia="ru-RU"/>
        </w:rPr>
        <w:t>, конструированию и ручному труду проводить гимнастику для пальцев и кистей рук.</w:t>
      </w:r>
    </w:p>
    <w:p w:rsidR="00E55D9C" w:rsidRPr="00976AA1" w:rsidRDefault="00E55D9C" w:rsidP="00976AA1">
      <w:pPr>
        <w:ind w:firstLine="426"/>
        <w:jc w:val="both"/>
        <w:rPr>
          <w:rFonts w:ascii="Times New Roman" w:hAnsi="Times New Roman" w:cs="Times New Roman"/>
          <w:sz w:val="28"/>
          <w:szCs w:val="28"/>
        </w:rPr>
      </w:pPr>
    </w:p>
    <w:sectPr w:rsidR="00E55D9C" w:rsidRPr="00976AA1" w:rsidSect="00976AA1">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16868"/>
    <w:multiLevelType w:val="multilevel"/>
    <w:tmpl w:val="64CAF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E61EDB"/>
    <w:multiLevelType w:val="multilevel"/>
    <w:tmpl w:val="C6540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1D3FA2"/>
    <w:multiLevelType w:val="multilevel"/>
    <w:tmpl w:val="CE66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132D70"/>
    <w:multiLevelType w:val="multilevel"/>
    <w:tmpl w:val="D3E46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261AC5"/>
    <w:multiLevelType w:val="multilevel"/>
    <w:tmpl w:val="5E9A9C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55D9C"/>
    <w:rsid w:val="00037C76"/>
    <w:rsid w:val="00062711"/>
    <w:rsid w:val="00075B58"/>
    <w:rsid w:val="00156B3B"/>
    <w:rsid w:val="001F1254"/>
    <w:rsid w:val="00230667"/>
    <w:rsid w:val="0025120F"/>
    <w:rsid w:val="00320970"/>
    <w:rsid w:val="003359D1"/>
    <w:rsid w:val="00396455"/>
    <w:rsid w:val="003B1906"/>
    <w:rsid w:val="003D4BCB"/>
    <w:rsid w:val="004F5C16"/>
    <w:rsid w:val="0055664C"/>
    <w:rsid w:val="005E7643"/>
    <w:rsid w:val="00662F27"/>
    <w:rsid w:val="006B418D"/>
    <w:rsid w:val="00746746"/>
    <w:rsid w:val="00787327"/>
    <w:rsid w:val="008B2150"/>
    <w:rsid w:val="00976AA1"/>
    <w:rsid w:val="009B367E"/>
    <w:rsid w:val="00A679B2"/>
    <w:rsid w:val="00AD0FC5"/>
    <w:rsid w:val="00B74767"/>
    <w:rsid w:val="00CB1331"/>
    <w:rsid w:val="00CF5BA0"/>
    <w:rsid w:val="00DC439C"/>
    <w:rsid w:val="00DF1CAB"/>
    <w:rsid w:val="00E40A2C"/>
    <w:rsid w:val="00E55D9C"/>
    <w:rsid w:val="00ED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711"/>
  </w:style>
  <w:style w:type="paragraph" w:styleId="1">
    <w:name w:val="heading 1"/>
    <w:basedOn w:val="a"/>
    <w:link w:val="10"/>
    <w:uiPriority w:val="9"/>
    <w:qFormat/>
    <w:rsid w:val="00E55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2711"/>
    <w:rPr>
      <w:b/>
      <w:bCs/>
    </w:rPr>
  </w:style>
  <w:style w:type="paragraph" w:styleId="a4">
    <w:name w:val="No Spacing"/>
    <w:uiPriority w:val="99"/>
    <w:qFormat/>
    <w:rsid w:val="00062711"/>
    <w:pPr>
      <w:spacing w:after="0" w:line="240" w:lineRule="auto"/>
    </w:pPr>
    <w:rPr>
      <w:rFonts w:ascii="Calibri" w:eastAsia="Times New Roman" w:hAnsi="Calibri" w:cs="Calibri"/>
      <w:lang w:eastAsia="ru-RU"/>
    </w:rPr>
  </w:style>
  <w:style w:type="paragraph" w:styleId="a5">
    <w:name w:val="Normal (Web)"/>
    <w:basedOn w:val="a"/>
    <w:uiPriority w:val="99"/>
    <w:semiHidden/>
    <w:unhideWhenUsed/>
    <w:rsid w:val="00E55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55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5D9C"/>
    <w:rPr>
      <w:rFonts w:ascii="Tahoma" w:hAnsi="Tahoma" w:cs="Tahoma"/>
      <w:sz w:val="16"/>
      <w:szCs w:val="16"/>
    </w:rPr>
  </w:style>
  <w:style w:type="character" w:customStyle="1" w:styleId="10">
    <w:name w:val="Заголовок 1 Знак"/>
    <w:basedOn w:val="a0"/>
    <w:link w:val="1"/>
    <w:uiPriority w:val="9"/>
    <w:rsid w:val="00E55D9C"/>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676043">
      <w:bodyDiv w:val="1"/>
      <w:marLeft w:val="0"/>
      <w:marRight w:val="0"/>
      <w:marTop w:val="0"/>
      <w:marBottom w:val="0"/>
      <w:divBdr>
        <w:top w:val="none" w:sz="0" w:space="0" w:color="auto"/>
        <w:left w:val="none" w:sz="0" w:space="0" w:color="auto"/>
        <w:bottom w:val="none" w:sz="0" w:space="0" w:color="auto"/>
        <w:right w:val="none" w:sz="0" w:space="0" w:color="auto"/>
      </w:divBdr>
    </w:div>
    <w:div w:id="589891160">
      <w:bodyDiv w:val="1"/>
      <w:marLeft w:val="0"/>
      <w:marRight w:val="0"/>
      <w:marTop w:val="0"/>
      <w:marBottom w:val="0"/>
      <w:divBdr>
        <w:top w:val="none" w:sz="0" w:space="0" w:color="auto"/>
        <w:left w:val="none" w:sz="0" w:space="0" w:color="auto"/>
        <w:bottom w:val="none" w:sz="0" w:space="0" w:color="auto"/>
        <w:right w:val="none" w:sz="0" w:space="0" w:color="auto"/>
      </w:divBdr>
    </w:div>
    <w:div w:id="1196116654">
      <w:bodyDiv w:val="1"/>
      <w:marLeft w:val="0"/>
      <w:marRight w:val="0"/>
      <w:marTop w:val="0"/>
      <w:marBottom w:val="0"/>
      <w:divBdr>
        <w:top w:val="none" w:sz="0" w:space="0" w:color="auto"/>
        <w:left w:val="none" w:sz="0" w:space="0" w:color="auto"/>
        <w:bottom w:val="none" w:sz="0" w:space="0" w:color="auto"/>
        <w:right w:val="none" w:sz="0" w:space="0" w:color="auto"/>
      </w:divBdr>
    </w:div>
    <w:div w:id="211747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2264</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МБДОУ4</dc:creator>
  <cp:lastModifiedBy>максим</cp:lastModifiedBy>
  <cp:revision>8</cp:revision>
  <dcterms:created xsi:type="dcterms:W3CDTF">2017-02-23T07:53:00Z</dcterms:created>
  <dcterms:modified xsi:type="dcterms:W3CDTF">2017-03-10T17:48:00Z</dcterms:modified>
</cp:coreProperties>
</file>